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FA93" w14:textId="531275C9" w:rsidR="00EC7B7D" w:rsidRPr="00EC0E55" w:rsidRDefault="00EC7B7D" w:rsidP="00EC7B7D">
      <w:pPr>
        <w:pBdr>
          <w:top w:val="thinThickThinSmallGap" w:sz="24" w:space="1" w:color="auto"/>
          <w:bottom w:val="thinThickThinSmallGap" w:sz="24" w:space="1" w:color="auto"/>
        </w:pBdr>
        <w:jc w:val="center"/>
        <w:rPr>
          <w:rFonts w:asciiTheme="minorHAnsi" w:eastAsia="Times New Roman" w:hAnsiTheme="minorHAnsi" w:cstheme="minorHAnsi"/>
          <w:b/>
          <w:bCs/>
          <w:smallCaps/>
          <w:sz w:val="40"/>
          <w:szCs w:val="40"/>
        </w:rPr>
      </w:pPr>
      <w:r>
        <w:rPr>
          <w:rFonts w:asciiTheme="minorHAnsi" w:eastAsia="Times New Roman" w:hAnsiTheme="minorHAnsi" w:cstheme="minorHAnsi"/>
          <w:b/>
          <w:bCs/>
          <w:smallCaps/>
          <w:sz w:val="40"/>
          <w:szCs w:val="40"/>
        </w:rPr>
        <w:t>Beth Bryant</w:t>
      </w:r>
    </w:p>
    <w:p w14:paraId="0BD386F6" w14:textId="40543FFC" w:rsidR="00EC7B7D" w:rsidRPr="00EC0E55" w:rsidRDefault="00EC7B7D" w:rsidP="00D803E8">
      <w:pPr>
        <w:pBdr>
          <w:top w:val="thinThickThinSmallGap" w:sz="24" w:space="1" w:color="auto"/>
          <w:bottom w:val="thinThickThinSmallGap" w:sz="24" w:space="1" w:color="auto"/>
        </w:pBdr>
        <w:tabs>
          <w:tab w:val="center" w:pos="5310"/>
          <w:tab w:val="left" w:pos="8280"/>
          <w:tab w:val="right" w:pos="10512"/>
        </w:tabs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Virginia Beach, VA 23456</w:t>
      </w:r>
      <w:r w:rsidRPr="00EC0E55">
        <w:rPr>
          <w:rFonts w:asciiTheme="minorHAnsi" w:eastAsia="Times New Roman" w:hAnsiTheme="minorHAnsi" w:cstheme="minorHAnsi"/>
          <w:sz w:val="22"/>
          <w:szCs w:val="22"/>
        </w:rPr>
        <w:tab/>
      </w:r>
      <w:hyperlink r:id="rId6" w:history="1">
        <w:r w:rsidRPr="00D803E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bethbryant33@gmail.com</w:t>
        </w:r>
      </w:hyperlink>
      <w:r w:rsidRPr="00D803E8">
        <w:rPr>
          <w:rFonts w:asciiTheme="minorHAnsi" w:eastAsia="Times New Roman" w:hAnsiTheme="minorHAnsi" w:cstheme="minorHAnsi"/>
          <w:sz w:val="22"/>
          <w:szCs w:val="22"/>
        </w:rPr>
        <w:t xml:space="preserve"> | </w:t>
      </w:r>
      <w:hyperlink r:id="rId7" w:history="1">
        <w:r w:rsidRPr="00D803E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LinkedIn</w:t>
        </w:r>
      </w:hyperlink>
      <w:r w:rsidR="00FB100E" w:rsidRPr="00D803E8">
        <w:rPr>
          <w:rStyle w:val="Hyperlink"/>
          <w:rFonts w:asciiTheme="minorHAnsi" w:eastAsia="Times New Roman" w:hAnsiTheme="minorHAnsi" w:cstheme="minorHAnsi"/>
          <w:sz w:val="22"/>
          <w:szCs w:val="22"/>
          <w:u w:val="none"/>
        </w:rPr>
        <w:t xml:space="preserve"> </w:t>
      </w:r>
      <w:r w:rsidR="00FB100E" w:rsidRPr="00D803E8">
        <w:rPr>
          <w:rFonts w:asciiTheme="minorHAnsi" w:eastAsia="Times New Roman" w:hAnsiTheme="minorHAnsi" w:cstheme="minorHAnsi"/>
          <w:sz w:val="22"/>
          <w:szCs w:val="22"/>
        </w:rPr>
        <w:t xml:space="preserve">| </w:t>
      </w:r>
      <w:hyperlink r:id="rId8" w:history="1">
        <w:r w:rsidR="00FB100E" w:rsidRPr="00D803E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Design Portfolio</w:t>
        </w:r>
      </w:hyperlink>
      <w:r w:rsidR="00FB100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0E55">
        <w:rPr>
          <w:rFonts w:asciiTheme="minorHAnsi" w:eastAsia="Times New Roman" w:hAnsiTheme="minorHAnsi" w:cstheme="minorHAnsi"/>
          <w:sz w:val="22"/>
          <w:szCs w:val="22"/>
        </w:rPr>
        <w:tab/>
      </w:r>
      <w:r w:rsidRPr="002414CA">
        <w:rPr>
          <w:rFonts w:asciiTheme="minorHAnsi" w:eastAsia="Times New Roman" w:hAnsiTheme="minorHAnsi" w:cstheme="minorHAnsi"/>
          <w:sz w:val="22"/>
          <w:szCs w:val="22"/>
        </w:rPr>
        <w:t xml:space="preserve">(C) </w:t>
      </w:r>
      <w:r>
        <w:rPr>
          <w:rFonts w:asciiTheme="minorHAnsi" w:eastAsia="Times New Roman" w:hAnsiTheme="minorHAnsi" w:cstheme="minorHAnsi"/>
          <w:sz w:val="22"/>
          <w:szCs w:val="22"/>
        </w:rPr>
        <w:t>757</w:t>
      </w:r>
      <w:r w:rsidRPr="002414CA">
        <w:rPr>
          <w:rFonts w:asciiTheme="minorHAnsi" w:eastAsia="Times New Roman" w:hAnsiTheme="minorHAnsi" w:cstheme="minorHAnsi"/>
          <w:sz w:val="22"/>
          <w:szCs w:val="22"/>
        </w:rPr>
        <w:t>-</w:t>
      </w:r>
      <w:r>
        <w:rPr>
          <w:rFonts w:asciiTheme="minorHAnsi" w:eastAsia="Times New Roman" w:hAnsiTheme="minorHAnsi" w:cstheme="minorHAnsi"/>
          <w:sz w:val="22"/>
          <w:szCs w:val="22"/>
        </w:rPr>
        <w:t>383</w:t>
      </w:r>
      <w:r w:rsidRPr="002414CA">
        <w:rPr>
          <w:rFonts w:asciiTheme="minorHAnsi" w:eastAsia="Times New Roman" w:hAnsiTheme="minorHAnsi" w:cstheme="minorHAnsi"/>
          <w:sz w:val="22"/>
          <w:szCs w:val="22"/>
        </w:rPr>
        <w:t>-</w:t>
      </w:r>
      <w:r>
        <w:rPr>
          <w:rFonts w:asciiTheme="minorHAnsi" w:eastAsia="Times New Roman" w:hAnsiTheme="minorHAnsi" w:cstheme="minorHAnsi"/>
          <w:sz w:val="22"/>
          <w:szCs w:val="22"/>
        </w:rPr>
        <w:t>4178</w:t>
      </w:r>
    </w:p>
    <w:p w14:paraId="4CED4FA0" w14:textId="77777777" w:rsidR="00EC7B7D" w:rsidRPr="004F39D9" w:rsidRDefault="00EC7B7D" w:rsidP="00EC7B7D">
      <w:pPr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4714992C" w14:textId="4A4C3F05" w:rsidR="00EC7B7D" w:rsidRPr="00D45267" w:rsidRDefault="000642DF" w:rsidP="00EC7B7D">
      <w:pPr>
        <w:pBdr>
          <w:top w:val="single" w:sz="18" w:space="1" w:color="000000"/>
          <w:bottom w:val="single" w:sz="18" w:space="1" w:color="000000"/>
        </w:pBdr>
        <w:shd w:val="clear" w:color="auto" w:fill="D9D9D9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INSTRUCTIONAL DESIGN EXPERT</w:t>
      </w:r>
    </w:p>
    <w:p w14:paraId="7C4503F9" w14:textId="77777777" w:rsidR="00EC7B7D" w:rsidRPr="004F39D9" w:rsidRDefault="00EC7B7D" w:rsidP="00EC7B7D">
      <w:pPr>
        <w:rPr>
          <w:rFonts w:asciiTheme="minorHAnsi" w:eastAsia="Times New Roman" w:hAnsiTheme="minorHAnsi" w:cstheme="minorHAnsi"/>
          <w:sz w:val="12"/>
          <w:szCs w:val="12"/>
        </w:rPr>
      </w:pPr>
    </w:p>
    <w:p w14:paraId="1D893954" w14:textId="35C4D874" w:rsidR="00EC7B7D" w:rsidRPr="00D45267" w:rsidRDefault="00B543F4" w:rsidP="00EC7B7D">
      <w:pPr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O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>utcome-focused instructional design expert with over 1</w:t>
      </w:r>
      <w:r w:rsidR="009E411D">
        <w:rPr>
          <w:rFonts w:asciiTheme="minorHAnsi" w:eastAsia="Times New Roman" w:hAnsiTheme="minorHAnsi" w:cstheme="minorHAnsi"/>
          <w:bCs/>
          <w:sz w:val="22"/>
          <w:szCs w:val="22"/>
        </w:rPr>
        <w:t>1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 years of experience </w:t>
      </w:r>
      <w:r w:rsidR="00066454">
        <w:rPr>
          <w:rFonts w:asciiTheme="minorHAnsi" w:eastAsia="Times New Roman" w:hAnsiTheme="minorHAnsi" w:cstheme="minorHAnsi"/>
          <w:bCs/>
          <w:sz w:val="22"/>
          <w:szCs w:val="22"/>
        </w:rPr>
        <w:t>driving curriculum design and development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D45267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 Crafts specialized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and innovative </w:t>
      </w:r>
      <w:r w:rsidR="00D45267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learning solutions to </w:t>
      </w:r>
      <w:r w:rsidR="00556745">
        <w:rPr>
          <w:rFonts w:asciiTheme="minorHAnsi" w:eastAsia="Times New Roman" w:hAnsiTheme="minorHAnsi" w:cstheme="minorHAnsi"/>
          <w:bCs/>
          <w:sz w:val="22"/>
          <w:szCs w:val="22"/>
        </w:rPr>
        <w:t>fulfill learning objectives</w:t>
      </w:r>
      <w:r w:rsidR="00F227B4">
        <w:rPr>
          <w:rFonts w:asciiTheme="minorHAnsi" w:eastAsia="Times New Roman" w:hAnsiTheme="minorHAnsi" w:cstheme="minorHAnsi"/>
          <w:bCs/>
          <w:sz w:val="22"/>
          <w:szCs w:val="22"/>
        </w:rPr>
        <w:t>,</w:t>
      </w:r>
      <w:r w:rsidR="00D45267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F227B4">
        <w:rPr>
          <w:rFonts w:asciiTheme="minorHAnsi" w:eastAsia="Times New Roman" w:hAnsiTheme="minorHAnsi" w:cstheme="minorHAnsi"/>
          <w:bCs/>
          <w:sz w:val="22"/>
          <w:szCs w:val="22"/>
        </w:rPr>
        <w:t>leveraging</w:t>
      </w:r>
      <w:r w:rsidR="00F227B4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D45267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strong leadership and management skills to </w:t>
      </w:r>
      <w:r w:rsidR="005925A8">
        <w:rPr>
          <w:rFonts w:asciiTheme="minorHAnsi" w:eastAsia="Times New Roman" w:hAnsiTheme="minorHAnsi" w:cstheme="minorHAnsi"/>
          <w:bCs/>
          <w:sz w:val="22"/>
          <w:szCs w:val="22"/>
        </w:rPr>
        <w:t>train</w:t>
      </w:r>
      <w:r w:rsidR="00690DAA">
        <w:rPr>
          <w:rFonts w:asciiTheme="minorHAnsi" w:eastAsia="Times New Roman" w:hAnsiTheme="minorHAnsi" w:cstheme="minorHAnsi"/>
          <w:bCs/>
          <w:sz w:val="22"/>
          <w:szCs w:val="22"/>
        </w:rPr>
        <w:t xml:space="preserve">, </w:t>
      </w:r>
      <w:r w:rsidR="005925A8">
        <w:rPr>
          <w:rFonts w:asciiTheme="minorHAnsi" w:eastAsia="Times New Roman" w:hAnsiTheme="minorHAnsi" w:cstheme="minorHAnsi"/>
          <w:bCs/>
          <w:sz w:val="22"/>
          <w:szCs w:val="22"/>
        </w:rPr>
        <w:t>develop</w:t>
      </w:r>
      <w:r w:rsidR="00690DAA">
        <w:rPr>
          <w:rFonts w:asciiTheme="minorHAnsi" w:eastAsia="Times New Roman" w:hAnsiTheme="minorHAnsi" w:cstheme="minorHAnsi"/>
          <w:bCs/>
          <w:sz w:val="22"/>
          <w:szCs w:val="22"/>
        </w:rPr>
        <w:t>, and hold teams accountable</w:t>
      </w:r>
      <w:r w:rsidR="00D45267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. Develops coursework that incorporates standard adult learning theories </w:t>
      </w:r>
      <w:r w:rsidR="00FF4869">
        <w:rPr>
          <w:rFonts w:asciiTheme="minorHAnsi" w:eastAsia="Times New Roman" w:hAnsiTheme="minorHAnsi" w:cstheme="minorHAnsi"/>
          <w:bCs/>
          <w:sz w:val="22"/>
          <w:szCs w:val="22"/>
        </w:rPr>
        <w:t>as well as principles of instructional design</w:t>
      </w:r>
      <w:r w:rsidR="00D45267" w:rsidRPr="00D45267">
        <w:rPr>
          <w:rFonts w:asciiTheme="minorHAnsi" w:eastAsia="Times New Roman" w:hAnsiTheme="minorHAnsi" w:cstheme="minorHAnsi"/>
          <w:bCs/>
          <w:sz w:val="22"/>
          <w:szCs w:val="22"/>
        </w:rPr>
        <w:t>. Holds a Master of Arts degree in educational leadership from Troy University.</w:t>
      </w:r>
    </w:p>
    <w:p w14:paraId="3609F7B3" w14:textId="77777777" w:rsidR="00EC7B7D" w:rsidRPr="004F39D9" w:rsidRDefault="00EC7B7D" w:rsidP="00EC7B7D">
      <w:pPr>
        <w:jc w:val="center"/>
        <w:rPr>
          <w:rFonts w:asciiTheme="minorHAnsi" w:eastAsia="Times New Roman" w:hAnsiTheme="minorHAnsi" w:cstheme="minorHAnsi"/>
          <w:bCs/>
          <w:sz w:val="12"/>
          <w:szCs w:val="12"/>
        </w:rPr>
      </w:pPr>
    </w:p>
    <w:p w14:paraId="37704E18" w14:textId="77777777" w:rsidR="00EC7B7D" w:rsidRPr="00D45267" w:rsidRDefault="00EC7B7D" w:rsidP="00EC7B7D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Core Competencies</w:t>
      </w:r>
    </w:p>
    <w:p w14:paraId="6F820601" w14:textId="43E0138C" w:rsidR="00EC7B7D" w:rsidRPr="00D45267" w:rsidRDefault="00D45267" w:rsidP="00EC7B7D">
      <w:pPr>
        <w:tabs>
          <w:tab w:val="left" w:pos="0"/>
          <w:tab w:val="right" w:pos="10512"/>
        </w:tabs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Instructional Design </w:t>
      </w:r>
      <w:r w:rsidR="00EC7B7D"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Course Creation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Project Management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Team Leadership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Curriculum Development</w:t>
      </w:r>
      <w:r w:rsidR="00EC7B7D" w:rsidRPr="00D452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2D3DB6" w14:textId="7A512FBB" w:rsidR="00EC7B7D" w:rsidRDefault="00C9007F" w:rsidP="00EC7B7D">
      <w:pPr>
        <w:tabs>
          <w:tab w:val="left" w:pos="0"/>
          <w:tab w:val="right" w:pos="10512"/>
        </w:tabs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Adult Learning Theories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45267">
        <w:rPr>
          <w:rFonts w:asciiTheme="minorHAnsi" w:eastAsia="Times New Roman" w:hAnsiTheme="minorHAnsi" w:cstheme="minorHAnsi"/>
          <w:sz w:val="22"/>
          <w:szCs w:val="22"/>
        </w:rPr>
        <w:t xml:space="preserve">Budget Management </w:t>
      </w:r>
      <w:r w:rsidR="00D45267"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 w:rsidR="00D45267">
        <w:rPr>
          <w:rFonts w:asciiTheme="minorHAnsi" w:eastAsia="Times New Roman" w:hAnsiTheme="minorHAnsi" w:cstheme="minorHAnsi"/>
          <w:sz w:val="22"/>
          <w:szCs w:val="22"/>
        </w:rPr>
        <w:t xml:space="preserve"> Schedule Management </w:t>
      </w:r>
      <w:r w:rsidR="00D45267"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 w:rsidR="00D45267">
        <w:rPr>
          <w:rFonts w:asciiTheme="minorHAnsi" w:eastAsia="Times New Roman" w:hAnsiTheme="minorHAnsi" w:cstheme="minorHAnsi"/>
          <w:sz w:val="22"/>
          <w:szCs w:val="22"/>
        </w:rPr>
        <w:t xml:space="preserve"> Hiring </w:t>
      </w:r>
      <w:r w:rsidR="00D45267"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 w:rsidR="00D45267">
        <w:rPr>
          <w:rFonts w:asciiTheme="minorHAnsi" w:eastAsia="Times New Roman" w:hAnsiTheme="minorHAnsi" w:cstheme="minorHAnsi"/>
          <w:sz w:val="22"/>
          <w:szCs w:val="22"/>
        </w:rPr>
        <w:t xml:space="preserve"> Training &amp; Development</w:t>
      </w:r>
    </w:p>
    <w:p w14:paraId="30534847" w14:textId="0618908A" w:rsidR="00D45267" w:rsidRDefault="00D45267" w:rsidP="00EC7B7D">
      <w:pPr>
        <w:tabs>
          <w:tab w:val="left" w:pos="0"/>
          <w:tab w:val="right" w:pos="10512"/>
        </w:tabs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Verbal &amp; Written Communication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9007F">
        <w:rPr>
          <w:rFonts w:asciiTheme="minorHAnsi" w:eastAsia="Times New Roman" w:hAnsiTheme="minorHAnsi" w:cstheme="minorHAnsi"/>
          <w:sz w:val="22"/>
          <w:szCs w:val="22"/>
        </w:rPr>
        <w:t xml:space="preserve">Interviewing </w:t>
      </w:r>
      <w:r w:rsidR="00C9007F"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 w:rsidR="00C9007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Audio &amp; Video Editing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Learning Management</w:t>
      </w:r>
      <w:r w:rsidR="00C9007F">
        <w:rPr>
          <w:rFonts w:asciiTheme="minorHAnsi" w:eastAsia="Times New Roman" w:hAnsiTheme="minorHAnsi" w:cstheme="minorHAnsi"/>
          <w:sz w:val="22"/>
          <w:szCs w:val="22"/>
        </w:rPr>
        <w:t xml:space="preserve"> Systems</w:t>
      </w:r>
    </w:p>
    <w:p w14:paraId="5E78A9E1" w14:textId="1B75F689" w:rsidR="00D45267" w:rsidRDefault="00A964B8" w:rsidP="00EC7B7D">
      <w:pPr>
        <w:tabs>
          <w:tab w:val="left" w:pos="0"/>
          <w:tab w:val="right" w:pos="10512"/>
        </w:tabs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Team Collaboration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eLearning Course Development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Knowledge Assessment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•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Classroom-Based Learning</w:t>
      </w:r>
    </w:p>
    <w:p w14:paraId="177FB39F" w14:textId="77777777" w:rsidR="00A964B8" w:rsidRPr="004F39D9" w:rsidRDefault="00A964B8" w:rsidP="00EC7B7D">
      <w:pPr>
        <w:tabs>
          <w:tab w:val="left" w:pos="0"/>
          <w:tab w:val="right" w:pos="10512"/>
        </w:tabs>
        <w:jc w:val="center"/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64A557F1" w14:textId="77777777" w:rsidR="00EC7B7D" w:rsidRPr="00D45267" w:rsidRDefault="00EC7B7D" w:rsidP="00EC7B7D">
      <w:pPr>
        <w:pBdr>
          <w:bottom w:val="single" w:sz="18" w:space="1" w:color="000000"/>
        </w:pBdr>
        <w:shd w:val="clear" w:color="auto" w:fill="D9D9D9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EXPERIENCE</w:t>
      </w:r>
    </w:p>
    <w:p w14:paraId="362B96D0" w14:textId="77777777" w:rsidR="00EC7B7D" w:rsidRPr="004F39D9" w:rsidRDefault="00EC7B7D" w:rsidP="00EC7B7D">
      <w:pPr>
        <w:tabs>
          <w:tab w:val="left" w:pos="0"/>
          <w:tab w:val="right" w:pos="10512"/>
        </w:tabs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4145705F" w14:textId="144EEF71" w:rsidR="00EC7B7D" w:rsidRPr="00D45267" w:rsidRDefault="00EC7B7D" w:rsidP="00EC7B7D">
      <w:pPr>
        <w:tabs>
          <w:tab w:val="right" w:pos="10512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BETH BRYANT CONSULTING</w:t>
      </w:r>
      <w:r w:rsidR="00A964B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964B8">
        <w:rPr>
          <w:rFonts w:asciiTheme="minorHAnsi" w:eastAsia="Times New Roman" w:hAnsiTheme="minorHAnsi" w:cstheme="minorHAnsi"/>
          <w:sz w:val="22"/>
          <w:szCs w:val="22"/>
        </w:rPr>
        <w:t>($80K instructional design consultant)</w:t>
      </w: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Virginia Beach, VA</w:t>
      </w:r>
    </w:p>
    <w:p w14:paraId="1FF4B8F1" w14:textId="58B7022F" w:rsidR="00EC7B7D" w:rsidRPr="00D45267" w:rsidRDefault="00EC7B7D" w:rsidP="00EC7B7D">
      <w:pPr>
        <w:tabs>
          <w:tab w:val="right" w:pos="10512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Instructional Designer</w:t>
      </w: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bookmarkStart w:id="0" w:name="_Hlk520476426"/>
      <w:r w:rsidRPr="00D45267">
        <w:rPr>
          <w:rFonts w:asciiTheme="minorHAnsi" w:eastAsia="Times New Roman" w:hAnsiTheme="minorHAnsi" w:cstheme="minorHAnsi"/>
          <w:bCs/>
          <w:sz w:val="22"/>
          <w:szCs w:val="22"/>
        </w:rPr>
        <w:t>2019–Present</w:t>
      </w:r>
    </w:p>
    <w:p w14:paraId="253BE678" w14:textId="2335C5E7" w:rsidR="00EF66B7" w:rsidRPr="00D45267" w:rsidRDefault="00932445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Provides instructional design services to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F66B7" w:rsidRPr="00D45267">
        <w:rPr>
          <w:rFonts w:asciiTheme="minorHAnsi" w:eastAsiaTheme="minorEastAsia" w:hAnsiTheme="minorHAnsi" w:cstheme="minorHAnsi"/>
          <w:sz w:val="22"/>
          <w:szCs w:val="22"/>
        </w:rPr>
        <w:t>3</w:t>
      </w:r>
      <w:r w:rsidR="00EF66B7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–4 remote clients </w:t>
      </w:r>
      <w:r w:rsidR="000919C7">
        <w:rPr>
          <w:rFonts w:asciiTheme="minorHAnsi" w:eastAsia="Times New Roman" w:hAnsiTheme="minorHAnsi" w:cstheme="minorHAnsi"/>
          <w:bCs/>
          <w:sz w:val="22"/>
          <w:szCs w:val="22"/>
        </w:rPr>
        <w:t xml:space="preserve">each </w:t>
      </w:r>
      <w:r w:rsidR="00EF66B7" w:rsidRPr="00D45267">
        <w:rPr>
          <w:rFonts w:asciiTheme="minorHAnsi" w:eastAsia="Times New Roman" w:hAnsiTheme="minorHAnsi" w:cstheme="minorHAnsi"/>
          <w:bCs/>
          <w:sz w:val="22"/>
          <w:szCs w:val="22"/>
        </w:rPr>
        <w:t>month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EF66B7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A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>ppl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ies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 instructional design methodology </w:t>
      </w:r>
      <w:r w:rsidR="00810B64">
        <w:rPr>
          <w:rFonts w:asciiTheme="minorHAnsi" w:eastAsia="Times New Roman" w:hAnsiTheme="minorHAnsi" w:cstheme="minorHAnsi"/>
          <w:bCs/>
          <w:sz w:val="22"/>
          <w:szCs w:val="22"/>
        </w:rPr>
        <w:t xml:space="preserve">(traditional and modern) 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to design, develop, and deliver </w:t>
      </w:r>
      <w:r w:rsidR="00B543F4">
        <w:rPr>
          <w:rFonts w:asciiTheme="minorHAnsi" w:eastAsia="Times New Roman" w:hAnsiTheme="minorHAnsi" w:cstheme="minorHAnsi"/>
          <w:bCs/>
          <w:sz w:val="22"/>
          <w:szCs w:val="22"/>
        </w:rPr>
        <w:t xml:space="preserve">innovative 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>experiences in a variety of delivery modes, including eLearning and instructor-led training</w:t>
      </w:r>
      <w:r w:rsidR="00810B64">
        <w:rPr>
          <w:rFonts w:asciiTheme="minorHAnsi" w:eastAsia="Times New Roman" w:hAnsiTheme="minorHAnsi" w:cstheme="minorHAnsi"/>
          <w:bCs/>
          <w:sz w:val="22"/>
          <w:szCs w:val="22"/>
        </w:rPr>
        <w:t xml:space="preserve"> and virtual environment. </w:t>
      </w:r>
    </w:p>
    <w:p w14:paraId="2F2FA651" w14:textId="77777777" w:rsidR="00B543F4" w:rsidRPr="00D45267" w:rsidRDefault="00B543F4" w:rsidP="00B543F4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oach</w:t>
      </w:r>
      <w:r>
        <w:rPr>
          <w:rFonts w:asciiTheme="minorHAnsi" w:eastAsiaTheme="minorEastAsia" w:hAnsiTheme="minorHAnsi" w:cstheme="minorHAnsi"/>
          <w:sz w:val="22"/>
          <w:szCs w:val="22"/>
        </w:rPr>
        <w:t>es hires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to ensure that job expectations are met, </w:t>
      </w:r>
      <w:r>
        <w:rPr>
          <w:rFonts w:asciiTheme="minorHAnsi" w:eastAsiaTheme="minorEastAsia" w:hAnsiTheme="minorHAnsi" w:cstheme="minorHAnsi"/>
          <w:sz w:val="22"/>
          <w:szCs w:val="22"/>
        </w:rPr>
        <w:t>provides training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opportunities, and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teaches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new skills.</w:t>
      </w:r>
    </w:p>
    <w:p w14:paraId="6ACE50ED" w14:textId="77777777" w:rsidR="008B351F" w:rsidRDefault="008B351F" w:rsidP="008B351F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Leverages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exceptional written and oral communication skills to share information, coordinate projects, and meet </w:t>
      </w:r>
      <w:r>
        <w:rPr>
          <w:rFonts w:asciiTheme="minorHAnsi" w:eastAsiaTheme="minorEastAsia" w:hAnsiTheme="minorHAnsi" w:cstheme="minorHAnsi"/>
          <w:sz w:val="22"/>
          <w:szCs w:val="22"/>
        </w:rPr>
        <w:t>client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expectations.</w:t>
      </w:r>
    </w:p>
    <w:p w14:paraId="077ED82E" w14:textId="77777777" w:rsidR="00810B64" w:rsidRDefault="00810B64" w:rsidP="00810B64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>Addressed a turnover issue in a call center by using an action</w:t>
      </w:r>
      <w:r>
        <w:rPr>
          <w:rFonts w:asciiTheme="minorHAnsi" w:eastAsiaTheme="minorEastAsia" w:hAnsiTheme="minorHAnsi" w:cstheme="minorHAnsi"/>
          <w:sz w:val="22"/>
          <w:szCs w:val="22"/>
        </w:rPr>
        <w:t>-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mapping approach and needs assessment to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identify the source of the problem and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create job aids, training manuals, and training activities.</w:t>
      </w:r>
    </w:p>
    <w:p w14:paraId="2838064C" w14:textId="77777777" w:rsidR="00810B64" w:rsidRPr="004F39D9" w:rsidRDefault="00810B64" w:rsidP="00810B64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>Designed new onboarding training and training manual that increased call center retention rate by 5%.</w:t>
      </w:r>
    </w:p>
    <w:p w14:paraId="6D31BBF7" w14:textId="378E3E2E" w:rsidR="000642DF" w:rsidRPr="00D45267" w:rsidRDefault="000642DF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Uses eLearning authoring software programs to create and deliver </w:t>
      </w:r>
      <w:r w:rsidR="00004195">
        <w:rPr>
          <w:rFonts w:asciiTheme="minorHAnsi" w:eastAsia="Times New Roman" w:hAnsiTheme="minorHAnsi" w:cstheme="minorHAnsi"/>
          <w:bCs/>
          <w:sz w:val="22"/>
          <w:szCs w:val="22"/>
        </w:rPr>
        <w:t xml:space="preserve">on-demand, </w:t>
      </w:r>
      <w:r w:rsidRPr="00D45267">
        <w:rPr>
          <w:rFonts w:asciiTheme="minorHAnsi" w:eastAsia="Times New Roman" w:hAnsiTheme="minorHAnsi" w:cstheme="minorHAnsi"/>
          <w:bCs/>
          <w:sz w:val="22"/>
          <w:szCs w:val="22"/>
        </w:rPr>
        <w:t>interactive training experiences, job aids, facilitator guides, slide decks, and other learning deliverables.</w:t>
      </w:r>
    </w:p>
    <w:p w14:paraId="5235E082" w14:textId="77777777" w:rsidR="00DB5363" w:rsidRPr="00D45267" w:rsidRDefault="00DB5363" w:rsidP="00DB5363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>Project manages the design and development of learning solutions to meet targeted deadlines and deliverables</w:t>
      </w:r>
      <w:r>
        <w:rPr>
          <w:rFonts w:asciiTheme="minorHAnsi" w:hAnsiTheme="minorHAnsi" w:cstheme="minorHAnsi"/>
          <w:sz w:val="22"/>
          <w:szCs w:val="22"/>
        </w:rPr>
        <w:t xml:space="preserve">, implementing analyze, design, develop, implement, and evaluate (ADDIE) model of instructional design. </w:t>
      </w:r>
    </w:p>
    <w:p w14:paraId="56F3C0F7" w14:textId="7394673F" w:rsidR="00EF66B7" w:rsidRDefault="00EF66B7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>Edits video and audio through trimming, cutting, adding text, and overlaying audio.</w:t>
      </w:r>
    </w:p>
    <w:p w14:paraId="533D840D" w14:textId="5BB0A6DE" w:rsidR="0052340B" w:rsidRPr="00D45267" w:rsidRDefault="000D1C62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Establishes</w:t>
      </w:r>
      <w:r w:rsidR="0052340B">
        <w:rPr>
          <w:rFonts w:asciiTheme="minorHAnsi" w:eastAsiaTheme="minorEastAsia" w:hAnsiTheme="minorHAnsi" w:cstheme="minorHAnsi"/>
          <w:sz w:val="22"/>
          <w:szCs w:val="22"/>
        </w:rPr>
        <w:t xml:space="preserve"> project process explicitly and deliberately to maximize effectiveness of remote teams</w:t>
      </w:r>
      <w:r w:rsidR="00E707E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</w:rPr>
        <w:t>setting</w:t>
      </w:r>
      <w:r w:rsidR="00E707E8">
        <w:rPr>
          <w:rFonts w:asciiTheme="minorHAnsi" w:eastAsiaTheme="minorEastAsia" w:hAnsiTheme="minorHAnsi" w:cstheme="minorHAnsi"/>
          <w:sz w:val="22"/>
          <w:szCs w:val="22"/>
        </w:rPr>
        <w:t xml:space="preserve"> project schedule and regular check-ins. </w:t>
      </w:r>
      <w:r w:rsidR="009D08CC">
        <w:rPr>
          <w:rFonts w:asciiTheme="minorHAnsi" w:eastAsiaTheme="minorEastAsia" w:hAnsiTheme="minorHAnsi" w:cstheme="minorHAnsi"/>
          <w:sz w:val="22"/>
          <w:szCs w:val="22"/>
        </w:rPr>
        <w:t>Facilitates</w:t>
      </w:r>
      <w:r w:rsidR="0002677E">
        <w:rPr>
          <w:rFonts w:asciiTheme="minorHAnsi" w:eastAsiaTheme="minorEastAsia" w:hAnsiTheme="minorHAnsi" w:cstheme="minorHAnsi"/>
          <w:sz w:val="22"/>
          <w:szCs w:val="22"/>
        </w:rPr>
        <w:t xml:space="preserve"> kick-off meetings to determine team members’ prefer</w:t>
      </w:r>
      <w:r w:rsidR="00123615">
        <w:rPr>
          <w:rFonts w:asciiTheme="minorHAnsi" w:eastAsiaTheme="minorEastAsia" w:hAnsiTheme="minorHAnsi" w:cstheme="minorHAnsi"/>
          <w:sz w:val="22"/>
          <w:szCs w:val="22"/>
        </w:rPr>
        <w:t>red communication styles</w:t>
      </w:r>
      <w:r w:rsidR="00B543F4">
        <w:rPr>
          <w:rFonts w:asciiTheme="minorHAnsi" w:eastAsiaTheme="minorEastAsia" w:hAnsiTheme="minorHAnsi" w:cstheme="minorHAnsi"/>
          <w:sz w:val="22"/>
          <w:szCs w:val="22"/>
        </w:rPr>
        <w:t xml:space="preserve">, project management tasks to organize, design and meet timelines and deliverables.  </w:t>
      </w:r>
    </w:p>
    <w:p w14:paraId="11EB7960" w14:textId="082F37F5" w:rsidR="00EF66B7" w:rsidRPr="00D45267" w:rsidRDefault="00EB7175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Led a c</w:t>
      </w:r>
      <w:r w:rsidR="00EF66B7" w:rsidRPr="00D45267">
        <w:rPr>
          <w:rFonts w:asciiTheme="minorHAnsi" w:eastAsiaTheme="minorEastAsia" w:hAnsiTheme="minorHAnsi" w:cstheme="minorHAnsi"/>
          <w:sz w:val="22"/>
          <w:szCs w:val="22"/>
        </w:rPr>
        <w:t>ollaborat</w:t>
      </w:r>
      <w:r>
        <w:rPr>
          <w:rFonts w:asciiTheme="minorHAnsi" w:eastAsiaTheme="minorEastAsia" w:hAnsiTheme="minorHAnsi" w:cstheme="minorHAnsi"/>
          <w:sz w:val="22"/>
          <w:szCs w:val="22"/>
        </w:rPr>
        <w:t>ive</w:t>
      </w:r>
      <w:r w:rsidR="00345CE4">
        <w:rPr>
          <w:rFonts w:asciiTheme="minorHAnsi" w:eastAsiaTheme="minorEastAsia" w:hAnsiTheme="minorHAnsi" w:cstheme="minorHAnsi"/>
          <w:sz w:val="22"/>
          <w:szCs w:val="22"/>
        </w:rPr>
        <w:t xml:space="preserve"> cross-</w:t>
      </w:r>
      <w:r w:rsidR="00584A53">
        <w:rPr>
          <w:rFonts w:asciiTheme="minorHAnsi" w:eastAsiaTheme="minorEastAsia" w:hAnsiTheme="minorHAnsi" w:cstheme="minorHAnsi"/>
          <w:sz w:val="22"/>
          <w:szCs w:val="22"/>
        </w:rPr>
        <w:t>disciplinary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team </w:t>
      </w:r>
      <w:r w:rsidR="00EF66B7" w:rsidRPr="00D45267">
        <w:rPr>
          <w:rFonts w:asciiTheme="minorHAnsi" w:eastAsiaTheme="minorEastAsia" w:hAnsiTheme="minorHAnsi" w:cstheme="minorHAnsi"/>
          <w:sz w:val="22"/>
          <w:szCs w:val="22"/>
        </w:rPr>
        <w:t>to craft learning experiences for a group of engineers.</w:t>
      </w:r>
    </w:p>
    <w:p w14:paraId="52F6759D" w14:textId="17D2405E" w:rsidR="0051135E" w:rsidRPr="00D45267" w:rsidRDefault="0051135E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Crafted a learning experience </w:t>
      </w:r>
      <w:r w:rsidR="00A45C2B">
        <w:rPr>
          <w:rFonts w:asciiTheme="minorHAnsi" w:eastAsiaTheme="minorEastAsia" w:hAnsiTheme="minorHAnsi" w:cstheme="minorHAnsi"/>
          <w:sz w:val="22"/>
          <w:szCs w:val="22"/>
        </w:rPr>
        <w:t>about</w:t>
      </w:r>
      <w:r w:rsidR="00584A53"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conducting difficult conversations</w:t>
      </w:r>
      <w:r w:rsidR="00D7358E">
        <w:rPr>
          <w:rFonts w:asciiTheme="minorHAnsi" w:eastAsiaTheme="minorEastAsia" w:hAnsiTheme="minorHAnsi" w:cstheme="minorHAnsi"/>
          <w:sz w:val="22"/>
          <w:szCs w:val="22"/>
        </w:rPr>
        <w:t xml:space="preserve"> for professionals</w:t>
      </w:r>
      <w:r w:rsidR="00584A53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FB70FB">
        <w:rPr>
          <w:rFonts w:asciiTheme="minorHAnsi" w:eastAsiaTheme="minorEastAsia" w:hAnsiTheme="minorHAnsi" w:cstheme="minorHAnsi"/>
          <w:sz w:val="22"/>
          <w:szCs w:val="22"/>
        </w:rPr>
        <w:t xml:space="preserve"> using the transformational learning model</w:t>
      </w:r>
      <w:r w:rsidR="00EA2622">
        <w:rPr>
          <w:rFonts w:asciiTheme="minorHAnsi" w:eastAsiaTheme="minorEastAsia" w:hAnsiTheme="minorHAnsi" w:cstheme="minorHAnsi"/>
          <w:sz w:val="22"/>
          <w:szCs w:val="22"/>
        </w:rPr>
        <w:t xml:space="preserve"> and</w:t>
      </w:r>
      <w:r w:rsidR="00EF66B7"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incorporati</w:t>
      </w:r>
      <w:r w:rsidR="00FB70FB">
        <w:rPr>
          <w:rFonts w:asciiTheme="minorHAnsi" w:eastAsiaTheme="minorEastAsia" w:hAnsiTheme="minorHAnsi" w:cstheme="minorHAnsi"/>
          <w:sz w:val="22"/>
          <w:szCs w:val="22"/>
        </w:rPr>
        <w:t>ng</w:t>
      </w:r>
      <w:r w:rsidR="00EF66B7"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standard adult learning theories.</w:t>
      </w:r>
    </w:p>
    <w:p w14:paraId="024698F6" w14:textId="3B4C3BC7" w:rsidR="0051135E" w:rsidRDefault="0051135E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>Developed a schedule, hired talent, and managed a $50K budget for an eLearning course</w:t>
      </w:r>
      <w:r w:rsidR="00EF66B7"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45EB1">
        <w:rPr>
          <w:rFonts w:asciiTheme="minorHAnsi" w:eastAsiaTheme="minorEastAsia" w:hAnsiTheme="minorHAnsi" w:cstheme="minorHAnsi"/>
          <w:sz w:val="22"/>
          <w:szCs w:val="22"/>
        </w:rPr>
        <w:t xml:space="preserve">creation </w:t>
      </w:r>
      <w:r w:rsidR="00EF66B7" w:rsidRPr="00D45267">
        <w:rPr>
          <w:rFonts w:asciiTheme="minorHAnsi" w:eastAsiaTheme="minorEastAsia" w:hAnsiTheme="minorHAnsi" w:cstheme="minorHAnsi"/>
          <w:sz w:val="22"/>
          <w:szCs w:val="22"/>
        </w:rPr>
        <w:t>project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7F1AA70" w14:textId="79453DBB" w:rsidR="00CE5B4A" w:rsidRPr="007B2274" w:rsidRDefault="007E613E" w:rsidP="004F39D9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>Conduct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D45267">
        <w:rPr>
          <w:rFonts w:asciiTheme="minorHAnsi" w:hAnsiTheme="minorHAnsi" w:cstheme="minorHAnsi"/>
          <w:sz w:val="22"/>
          <w:szCs w:val="22"/>
        </w:rPr>
        <w:t xml:space="preserve"> needs analysis with stakeholders and subject matter experts to identify training gaps and develop training opportunities to bridge </w:t>
      </w:r>
      <w:r>
        <w:rPr>
          <w:rFonts w:asciiTheme="minorHAnsi" w:hAnsiTheme="minorHAnsi" w:cstheme="minorHAnsi"/>
          <w:sz w:val="22"/>
          <w:szCs w:val="22"/>
        </w:rPr>
        <w:t>them</w:t>
      </w:r>
      <w:r w:rsidRPr="00D45267">
        <w:rPr>
          <w:rFonts w:asciiTheme="minorHAnsi" w:hAnsiTheme="minorHAnsi" w:cstheme="minorHAnsi"/>
          <w:sz w:val="22"/>
          <w:szCs w:val="22"/>
        </w:rPr>
        <w:t>.</w:t>
      </w:r>
    </w:p>
    <w:p w14:paraId="6C9D9DC5" w14:textId="705E192E" w:rsidR="0020636A" w:rsidRPr="00D45267" w:rsidRDefault="00CE5B4A" w:rsidP="004F39D9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>Evaluated current course content and converted legacy content into Adobe Captivate eLearning modules with assessments. </w:t>
      </w:r>
    </w:p>
    <w:p w14:paraId="769E1390" w14:textId="41E72761" w:rsidR="007E613E" w:rsidRPr="004F39D9" w:rsidRDefault="0020636A" w:rsidP="004F39D9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 xml:space="preserve">Created courses that boosted client engagement </w:t>
      </w:r>
      <w:r>
        <w:rPr>
          <w:rFonts w:asciiTheme="minorHAnsi" w:hAnsiTheme="minorHAnsi" w:cstheme="minorHAnsi"/>
          <w:sz w:val="22"/>
          <w:szCs w:val="22"/>
        </w:rPr>
        <w:t>by</w:t>
      </w:r>
      <w:r w:rsidRPr="00D45267">
        <w:rPr>
          <w:rFonts w:asciiTheme="minorHAnsi" w:hAnsiTheme="minorHAnsi" w:cstheme="minorHAnsi"/>
          <w:sz w:val="22"/>
          <w:szCs w:val="22"/>
        </w:rPr>
        <w:t xml:space="preserve"> </w:t>
      </w:r>
      <w:r w:rsidR="003B3652">
        <w:rPr>
          <w:rFonts w:asciiTheme="minorHAnsi" w:hAnsiTheme="minorHAnsi" w:cstheme="minorHAnsi"/>
          <w:sz w:val="22"/>
          <w:szCs w:val="22"/>
        </w:rPr>
        <w:t>2</w:t>
      </w:r>
      <w:r w:rsidRPr="00D45267">
        <w:rPr>
          <w:rFonts w:asciiTheme="minorHAnsi" w:hAnsiTheme="minorHAnsi" w:cstheme="minorHAnsi"/>
          <w:sz w:val="22"/>
          <w:szCs w:val="22"/>
        </w:rPr>
        <w:t>0%.</w:t>
      </w:r>
    </w:p>
    <w:p w14:paraId="273A2731" w14:textId="3C1FF435" w:rsidR="00EC7B7D" w:rsidRPr="0020636A" w:rsidRDefault="00EC7B7D" w:rsidP="004F39D9">
      <w:pPr>
        <w:rPr>
          <w:rFonts w:eastAsiaTheme="minorEastAsia"/>
        </w:rPr>
      </w:pPr>
      <w:r w:rsidRPr="0020636A">
        <w:rPr>
          <w:rFonts w:eastAsia="Times New Roman"/>
          <w:b/>
          <w:bCs/>
          <w:smallCaps/>
          <w:sz w:val="32"/>
          <w:szCs w:val="32"/>
        </w:rPr>
        <w:br w:type="page"/>
      </w:r>
    </w:p>
    <w:p w14:paraId="7CFE49AE" w14:textId="6B9BF630" w:rsidR="00EC7B7D" w:rsidRPr="00FF77EB" w:rsidRDefault="00EC7B7D" w:rsidP="00EC7B7D">
      <w:pPr>
        <w:pBdr>
          <w:top w:val="thinThickThinSmallGap" w:sz="24" w:space="1" w:color="auto"/>
          <w:bottom w:val="thinThickThinSmallGap" w:sz="24" w:space="1" w:color="auto"/>
        </w:pBdr>
        <w:jc w:val="center"/>
        <w:rPr>
          <w:rFonts w:asciiTheme="minorHAnsi" w:eastAsia="Times New Roman" w:hAnsiTheme="minorHAnsi" w:cstheme="minorHAnsi"/>
          <w:b/>
          <w:bCs/>
          <w:smallCap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mallCaps/>
          <w:sz w:val="32"/>
          <w:szCs w:val="32"/>
        </w:rPr>
        <w:lastRenderedPageBreak/>
        <w:t>Beth Bryant</w:t>
      </w:r>
      <w:r w:rsidRPr="00FF77EB">
        <w:rPr>
          <w:rFonts w:asciiTheme="minorHAnsi" w:eastAsia="Times New Roman" w:hAnsiTheme="minorHAnsi" w:cstheme="minorHAnsi"/>
          <w:b/>
          <w:bCs/>
          <w:smallCaps/>
          <w:sz w:val="32"/>
          <w:szCs w:val="32"/>
        </w:rPr>
        <w:t>, Page 2</w:t>
      </w:r>
    </w:p>
    <w:p w14:paraId="425D91F8" w14:textId="77777777" w:rsidR="00EC7B7D" w:rsidRPr="004F39D9" w:rsidRDefault="00EC7B7D" w:rsidP="00EC7B7D">
      <w:pPr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1AB5B761" w14:textId="77777777" w:rsidR="00EC7B7D" w:rsidRPr="00D45267" w:rsidRDefault="00EC7B7D" w:rsidP="00EC7B7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EXPERIENCE, continued</w:t>
      </w:r>
    </w:p>
    <w:p w14:paraId="4848C760" w14:textId="77777777" w:rsidR="00EC7B7D" w:rsidRPr="004F39D9" w:rsidRDefault="00EC7B7D" w:rsidP="00EC7B7D">
      <w:pPr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2B157E20" w14:textId="56C87A1E" w:rsidR="00EC7B7D" w:rsidRPr="00D45267" w:rsidRDefault="00EC7B7D" w:rsidP="00EC7B7D">
      <w:pPr>
        <w:tabs>
          <w:tab w:val="right" w:pos="10512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VIRGINIA BEACH CITY PUBLIC SCHOOLS</w:t>
      </w: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Virginia Beach, VA</w:t>
      </w:r>
    </w:p>
    <w:p w14:paraId="729459B4" w14:textId="7526C313" w:rsidR="00EC7B7D" w:rsidRPr="00D45267" w:rsidRDefault="00EC7B7D" w:rsidP="00EC7B7D">
      <w:pPr>
        <w:tabs>
          <w:tab w:val="right" w:pos="10512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Assistant Principal</w:t>
      </w: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2011</w:t>
      </w:r>
      <w:r w:rsidRPr="00D45267">
        <w:rPr>
          <w:rFonts w:asciiTheme="minorHAnsi" w:eastAsia="Times New Roman" w:hAnsiTheme="minorHAnsi" w:cstheme="minorHAnsi"/>
          <w:bCs/>
          <w:sz w:val="22"/>
          <w:szCs w:val="22"/>
        </w:rPr>
        <w:t>–2019</w:t>
      </w:r>
    </w:p>
    <w:p w14:paraId="24B94DE1" w14:textId="77777777" w:rsidR="00CB1168" w:rsidRDefault="00CB1168" w:rsidP="00CB1168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Managed employee professional learning program to ensure employee participation and track overall learning</w:t>
      </w:r>
    </w:p>
    <w:p w14:paraId="73ED6449" w14:textId="77777777" w:rsidR="00CB1168" w:rsidRPr="00D45267" w:rsidRDefault="00CB1168" w:rsidP="00CB1168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Hired, coached, trained, and developed </w:t>
      </w:r>
      <w:r>
        <w:rPr>
          <w:rFonts w:asciiTheme="minorHAnsi" w:eastAsiaTheme="minorEastAsia" w:hAnsiTheme="minorHAnsi" w:cstheme="minorHAnsi"/>
          <w:sz w:val="22"/>
          <w:szCs w:val="22"/>
        </w:rPr>
        <w:t>10</w:t>
      </w:r>
      <w:r w:rsidRPr="00D45267">
        <w:rPr>
          <w:rFonts w:asciiTheme="minorHAnsi" w:eastAsia="Times New Roman" w:hAnsiTheme="minorHAnsi" w:cstheme="minorHAnsi"/>
          <w:bCs/>
          <w:sz w:val="22"/>
          <w:szCs w:val="22"/>
        </w:rPr>
        <w:t>–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15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employees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per year, assessed progress ensuring they met expectations, received training opportunities, and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were paired with appropriate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mentor</w:t>
      </w:r>
      <w:r>
        <w:rPr>
          <w:rFonts w:asciiTheme="minorHAnsi" w:eastAsiaTheme="minorEastAsia" w:hAnsiTheme="minorHAnsi" w:cstheme="minorHAnsi"/>
          <w:sz w:val="22"/>
          <w:szCs w:val="22"/>
        </w:rPr>
        <w:t>s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52D4385" w14:textId="77777777" w:rsidR="00CB1168" w:rsidRPr="00D45267" w:rsidRDefault="00CB1168" w:rsidP="00CB1168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>Led cross-functional teams</w:t>
      </w:r>
      <w:r>
        <w:rPr>
          <w:rFonts w:asciiTheme="minorHAnsi" w:hAnsiTheme="minorHAnsi" w:cstheme="minorHAnsi"/>
          <w:sz w:val="22"/>
          <w:szCs w:val="22"/>
        </w:rPr>
        <w:t xml:space="preserve"> of 5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D45267">
        <w:rPr>
          <w:rFonts w:asciiTheme="minorHAnsi" w:hAnsiTheme="minorHAnsi" w:cstheme="minorHAnsi"/>
          <w:sz w:val="22"/>
          <w:szCs w:val="22"/>
        </w:rPr>
        <w:t xml:space="preserve"> to identify project timelines, </w:t>
      </w:r>
      <w:r>
        <w:rPr>
          <w:rFonts w:asciiTheme="minorHAnsi" w:hAnsiTheme="minorHAnsi" w:cstheme="minorHAnsi"/>
          <w:sz w:val="22"/>
          <w:szCs w:val="22"/>
        </w:rPr>
        <w:t>deliver</w:t>
      </w:r>
      <w:r w:rsidRPr="00D45267">
        <w:rPr>
          <w:rFonts w:asciiTheme="minorHAnsi" w:hAnsiTheme="minorHAnsi" w:cstheme="minorHAnsi"/>
          <w:sz w:val="22"/>
          <w:szCs w:val="22"/>
        </w:rPr>
        <w:t xml:space="preserve"> projects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45267">
        <w:rPr>
          <w:rFonts w:asciiTheme="minorHAnsi" w:hAnsiTheme="minorHAnsi" w:cstheme="minorHAnsi"/>
          <w:sz w:val="22"/>
          <w:szCs w:val="22"/>
        </w:rPr>
        <w:t xml:space="preserve"> and meet organizational goals.</w:t>
      </w:r>
    </w:p>
    <w:p w14:paraId="7F0BC74A" w14:textId="07F30406" w:rsidR="00B543F4" w:rsidRPr="00D45267" w:rsidRDefault="00B543F4" w:rsidP="00B543F4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Designed and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D45267">
        <w:rPr>
          <w:rFonts w:asciiTheme="minorHAnsi" w:hAnsiTheme="minorHAnsi" w:cstheme="minorHAnsi"/>
          <w:sz w:val="22"/>
          <w:szCs w:val="22"/>
        </w:rPr>
        <w:t xml:space="preserve">acilitated a </w:t>
      </w:r>
      <w:r>
        <w:rPr>
          <w:rFonts w:asciiTheme="minorHAnsi" w:hAnsiTheme="minorHAnsi" w:cstheme="minorHAnsi"/>
          <w:sz w:val="22"/>
          <w:szCs w:val="22"/>
        </w:rPr>
        <w:t xml:space="preserve">broad scope </w:t>
      </w:r>
      <w:r w:rsidRPr="00D45267">
        <w:rPr>
          <w:rFonts w:asciiTheme="minorHAnsi" w:hAnsiTheme="minorHAnsi" w:cstheme="minorHAnsi"/>
          <w:sz w:val="22"/>
          <w:szCs w:val="22"/>
        </w:rPr>
        <w:t xml:space="preserve">of face-to-face, online, and blended learning </w:t>
      </w:r>
      <w:r>
        <w:rPr>
          <w:rFonts w:asciiTheme="minorHAnsi" w:hAnsiTheme="minorHAnsi" w:cstheme="minorHAnsi"/>
          <w:sz w:val="22"/>
          <w:szCs w:val="22"/>
        </w:rPr>
        <w:t xml:space="preserve">initiatives. </w:t>
      </w:r>
      <w:r w:rsidRPr="00D45267">
        <w:rPr>
          <w:rFonts w:asciiTheme="minorHAnsi" w:hAnsiTheme="minorHAnsi" w:cstheme="minorHAnsi"/>
          <w:sz w:val="22"/>
          <w:szCs w:val="22"/>
        </w:rPr>
        <w:t> </w:t>
      </w:r>
    </w:p>
    <w:p w14:paraId="6E0C1E47" w14:textId="7D33510C" w:rsidR="00B543F4" w:rsidRPr="00D45267" w:rsidRDefault="00B543F4" w:rsidP="00B543F4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 xml:space="preserve">Provided instructional coaching to </w:t>
      </w:r>
      <w:r>
        <w:rPr>
          <w:rFonts w:asciiTheme="minorHAnsi" w:hAnsiTheme="minorHAnsi" w:cstheme="minorHAnsi"/>
          <w:sz w:val="22"/>
          <w:szCs w:val="22"/>
        </w:rPr>
        <w:t>improve</w:t>
      </w:r>
      <w:r w:rsidRPr="00D45267">
        <w:rPr>
          <w:rFonts w:asciiTheme="minorHAnsi" w:hAnsiTheme="minorHAnsi" w:cstheme="minorHAnsi"/>
          <w:sz w:val="22"/>
          <w:szCs w:val="22"/>
        </w:rPr>
        <w:t xml:space="preserve"> instructional practices and strategies</w:t>
      </w:r>
      <w:r>
        <w:rPr>
          <w:rFonts w:asciiTheme="minorHAnsi" w:hAnsiTheme="minorHAnsi" w:cstheme="minorHAnsi"/>
          <w:sz w:val="22"/>
          <w:szCs w:val="22"/>
        </w:rPr>
        <w:t xml:space="preserve"> and utilized a train-the-trainer development plan. </w:t>
      </w:r>
    </w:p>
    <w:p w14:paraId="344CDE0A" w14:textId="77777777" w:rsidR="00B543F4" w:rsidRPr="00D45267" w:rsidDel="00C444F5" w:rsidRDefault="00B543F4" w:rsidP="00B543F4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 w:rsidDel="00C444F5">
        <w:rPr>
          <w:rFonts w:asciiTheme="minorHAnsi" w:hAnsiTheme="minorHAnsi" w:cstheme="minorHAnsi"/>
          <w:sz w:val="22"/>
          <w:szCs w:val="22"/>
        </w:rPr>
        <w:t xml:space="preserve">Collaborated </w:t>
      </w:r>
      <w:r>
        <w:rPr>
          <w:rFonts w:asciiTheme="minorHAnsi" w:hAnsiTheme="minorHAnsi" w:cstheme="minorHAnsi"/>
          <w:sz w:val="22"/>
          <w:szCs w:val="22"/>
        </w:rPr>
        <w:t xml:space="preserve">weekly </w:t>
      </w:r>
      <w:r w:rsidRPr="00D45267" w:rsidDel="00C444F5">
        <w:rPr>
          <w:rFonts w:asciiTheme="minorHAnsi" w:hAnsiTheme="minorHAnsi" w:cstheme="minorHAnsi"/>
          <w:sz w:val="22"/>
          <w:szCs w:val="22"/>
        </w:rPr>
        <w:t xml:space="preserve">with </w:t>
      </w:r>
      <w:r>
        <w:rPr>
          <w:rFonts w:asciiTheme="minorHAnsi" w:hAnsiTheme="minorHAnsi" w:cstheme="minorHAnsi"/>
          <w:sz w:val="22"/>
          <w:szCs w:val="22"/>
        </w:rPr>
        <w:t>staff</w:t>
      </w:r>
      <w:r w:rsidRPr="00D45267" w:rsidDel="00C444F5">
        <w:rPr>
          <w:rFonts w:asciiTheme="minorHAnsi" w:hAnsiTheme="minorHAnsi" w:cstheme="minorHAnsi"/>
          <w:sz w:val="22"/>
          <w:szCs w:val="22"/>
        </w:rPr>
        <w:t xml:space="preserve"> to design instruction, objectives, instructional materials, and assessments.</w:t>
      </w:r>
    </w:p>
    <w:p w14:paraId="6CE21B04" w14:textId="5C8E06DD" w:rsidR="00CB69B1" w:rsidRPr="00D45267" w:rsidRDefault="00CB69B1" w:rsidP="00CB69B1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Leveraged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leadership and management skills to lead a staff of 150.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Led collaboratively, building others’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capacity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and providing guidance while empowering staff to make their own decisions</w:t>
      </w:r>
      <w:r w:rsidR="00004195">
        <w:rPr>
          <w:rFonts w:asciiTheme="minorHAnsi" w:eastAsiaTheme="minorEastAsia" w:hAnsiTheme="minorHAnsi" w:cstheme="minorHAnsi"/>
          <w:sz w:val="22"/>
          <w:szCs w:val="22"/>
        </w:rPr>
        <w:t xml:space="preserve"> and reach their goals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45AF3AFE" w14:textId="6F8D4C5D" w:rsidR="00F522E7" w:rsidRPr="00D45267" w:rsidRDefault="00F522E7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>Fostered a collaborative</w:t>
      </w:r>
      <w:r w:rsidR="00004195">
        <w:rPr>
          <w:rFonts w:asciiTheme="minorHAnsi" w:eastAsiaTheme="minorEastAsia" w:hAnsiTheme="minorHAnsi" w:cstheme="minorHAnsi"/>
          <w:sz w:val="22"/>
          <w:szCs w:val="22"/>
        </w:rPr>
        <w:t xml:space="preserve"> and positive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team environment focus</w:t>
      </w:r>
      <w:r w:rsidR="00D621BE">
        <w:rPr>
          <w:rFonts w:asciiTheme="minorHAnsi" w:eastAsiaTheme="minorEastAsia" w:hAnsiTheme="minorHAnsi" w:cstheme="minorHAnsi"/>
          <w:sz w:val="22"/>
          <w:szCs w:val="22"/>
        </w:rPr>
        <w:t>ed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 on </w:t>
      </w:r>
      <w:r w:rsidR="009B3D98">
        <w:rPr>
          <w:rFonts w:asciiTheme="minorHAnsi" w:eastAsiaTheme="minorEastAsia" w:hAnsiTheme="minorHAnsi" w:cstheme="minorHAnsi"/>
          <w:sz w:val="22"/>
          <w:szCs w:val="22"/>
        </w:rPr>
        <w:t xml:space="preserve">goal setting, achievement strategies,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 xml:space="preserve">overcoming challenges, strengthening relationships, </w:t>
      </w:r>
      <w:r w:rsidR="00810B64">
        <w:rPr>
          <w:rFonts w:asciiTheme="minorHAnsi" w:eastAsiaTheme="minorEastAsia" w:hAnsiTheme="minorHAnsi" w:cstheme="minorHAnsi"/>
          <w:sz w:val="22"/>
          <w:szCs w:val="22"/>
        </w:rPr>
        <w:t xml:space="preserve">creating a learning culture, and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professionally developing staff</w:t>
      </w:r>
      <w:r w:rsidR="00521232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725E2C">
        <w:rPr>
          <w:rFonts w:asciiTheme="minorHAnsi" w:eastAsiaTheme="minorEastAsia" w:hAnsiTheme="minorHAnsi" w:cstheme="minorHAnsi"/>
          <w:sz w:val="22"/>
          <w:szCs w:val="22"/>
        </w:rPr>
        <w:t xml:space="preserve"> exceed</w:t>
      </w:r>
      <w:r w:rsidR="00521232">
        <w:rPr>
          <w:rFonts w:asciiTheme="minorHAnsi" w:eastAsiaTheme="minorEastAsia" w:hAnsiTheme="minorHAnsi" w:cstheme="minorHAnsi"/>
          <w:sz w:val="22"/>
          <w:szCs w:val="22"/>
        </w:rPr>
        <w:t>ing</w:t>
      </w:r>
      <w:r w:rsidR="00725E2C">
        <w:rPr>
          <w:rFonts w:asciiTheme="minorHAnsi" w:eastAsiaTheme="minorEastAsia" w:hAnsiTheme="minorHAnsi" w:cstheme="minorHAnsi"/>
          <w:sz w:val="22"/>
          <w:szCs w:val="22"/>
        </w:rPr>
        <w:t xml:space="preserve"> annual goals.</w:t>
      </w:r>
      <w:r w:rsidR="002B545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33E0B39" w14:textId="34B9422E" w:rsidR="000E6E38" w:rsidRPr="004F39D9" w:rsidRDefault="000E6E38" w:rsidP="000E6E38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 xml:space="preserve">Applied adult learning principles to design and develop a professional learning program to meet organizational mission and </w:t>
      </w:r>
      <w:r w:rsidR="00B543F4">
        <w:rPr>
          <w:rFonts w:asciiTheme="minorHAnsi" w:hAnsiTheme="minorHAnsi" w:cstheme="minorHAnsi"/>
          <w:sz w:val="22"/>
          <w:szCs w:val="22"/>
        </w:rPr>
        <w:t>learning g</w:t>
      </w:r>
      <w:r w:rsidR="00810B64">
        <w:rPr>
          <w:rFonts w:asciiTheme="minorHAnsi" w:hAnsiTheme="minorHAnsi" w:cstheme="minorHAnsi"/>
          <w:sz w:val="22"/>
          <w:szCs w:val="22"/>
        </w:rPr>
        <w:t xml:space="preserve">oals. </w:t>
      </w:r>
    </w:p>
    <w:p w14:paraId="59566ACF" w14:textId="10902666" w:rsidR="000E6E38" w:rsidRPr="00D45267" w:rsidRDefault="000E6E38" w:rsidP="004F39D9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72749A">
        <w:rPr>
          <w:rFonts w:asciiTheme="minorHAnsi" w:eastAsiaTheme="minorEastAsia" w:hAnsiTheme="minorHAnsi" w:cstheme="minorHAnsi"/>
          <w:sz w:val="22"/>
          <w:szCs w:val="22"/>
        </w:rPr>
        <w:t>Developed a 1-day training for teachers on writing objectives and learning targets and reviewed training effectiveness</w:t>
      </w:r>
      <w:r w:rsidRPr="00EC638C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0E6E38">
        <w:rPr>
          <w:rFonts w:asciiTheme="minorHAnsi" w:hAnsiTheme="minorHAnsi" w:cstheme="minorHAnsi"/>
          <w:sz w:val="22"/>
          <w:szCs w:val="22"/>
        </w:rPr>
        <w:t xml:space="preserve"> </w:t>
      </w:r>
      <w:r w:rsidRPr="00B75AAA">
        <w:rPr>
          <w:rFonts w:asciiTheme="minorHAnsi" w:hAnsiTheme="minorHAnsi" w:cstheme="minorHAnsi"/>
          <w:sz w:val="22"/>
          <w:szCs w:val="22"/>
        </w:rPr>
        <w:t>Identified reasons for lack of knowledge transfer and developed plans to address the problem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2EA7">
        <w:rPr>
          <w:rFonts w:asciiTheme="minorHAnsi" w:hAnsiTheme="minorHAnsi" w:cstheme="minorHAnsi"/>
          <w:sz w:val="22"/>
          <w:szCs w:val="22"/>
        </w:rPr>
        <w:t>through reteaching, mentoring, and coaching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E6E38">
        <w:rPr>
          <w:rFonts w:asciiTheme="minorHAnsi" w:hAnsiTheme="minorHAnsi" w:cstheme="minorHAnsi"/>
          <w:sz w:val="22"/>
          <w:szCs w:val="22"/>
        </w:rPr>
        <w:t xml:space="preserve"> </w:t>
      </w:r>
      <w:r w:rsidRPr="004D7C6D">
        <w:rPr>
          <w:rFonts w:asciiTheme="minorHAnsi" w:hAnsiTheme="minorHAnsi" w:cstheme="minorHAnsi"/>
          <w:sz w:val="22"/>
          <w:szCs w:val="22"/>
        </w:rPr>
        <w:t>track</w:t>
      </w:r>
      <w:r w:rsidR="00611DFF">
        <w:rPr>
          <w:rFonts w:asciiTheme="minorHAnsi" w:hAnsiTheme="minorHAnsi" w:cstheme="minorHAnsi"/>
          <w:sz w:val="22"/>
          <w:szCs w:val="22"/>
        </w:rPr>
        <w:t>ing</w:t>
      </w:r>
      <w:r w:rsidRPr="004D7C6D">
        <w:rPr>
          <w:rFonts w:asciiTheme="minorHAnsi" w:hAnsiTheme="minorHAnsi" w:cstheme="minorHAnsi"/>
          <w:sz w:val="22"/>
          <w:szCs w:val="22"/>
        </w:rPr>
        <w:t xml:space="preserve"> progress over 2 months.</w:t>
      </w:r>
    </w:p>
    <w:p w14:paraId="6F375DA2" w14:textId="1F9DD955" w:rsidR="00F522E7" w:rsidRPr="00D45267" w:rsidRDefault="00F522E7" w:rsidP="004F39D9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>Created professional development for aspiring administrators to develop their skills and build capacity for future leaders</w:t>
      </w:r>
      <w:r w:rsidR="00FD5E0A">
        <w:rPr>
          <w:rFonts w:asciiTheme="minorHAnsi" w:eastAsiaTheme="minorEastAsia" w:hAnsiTheme="minorHAnsi" w:cstheme="minorHAnsi"/>
          <w:sz w:val="22"/>
          <w:szCs w:val="22"/>
        </w:rPr>
        <w:t xml:space="preserve"> using StrengthsFinder</w:t>
      </w:r>
      <w:r w:rsidR="006A6090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CC7E90">
        <w:rPr>
          <w:rFonts w:asciiTheme="minorHAnsi" w:eastAsiaTheme="minorEastAsia" w:hAnsiTheme="minorHAnsi" w:cstheme="minorHAnsi"/>
          <w:sz w:val="22"/>
          <w:szCs w:val="22"/>
        </w:rPr>
        <w:t xml:space="preserve"> Encouraged administrators to discover their own and others’ strengths, focusing on </w:t>
      </w:r>
      <w:r w:rsidR="00012A6D">
        <w:rPr>
          <w:rFonts w:asciiTheme="minorHAnsi" w:eastAsiaTheme="minorEastAsia" w:hAnsiTheme="minorHAnsi" w:cstheme="minorHAnsi"/>
          <w:sz w:val="22"/>
          <w:szCs w:val="22"/>
        </w:rPr>
        <w:t xml:space="preserve">personal growth </w:t>
      </w:r>
      <w:r w:rsidR="00CC7E90">
        <w:rPr>
          <w:rFonts w:asciiTheme="minorHAnsi" w:eastAsiaTheme="minorEastAsia" w:hAnsiTheme="minorHAnsi" w:cstheme="minorHAnsi"/>
          <w:sz w:val="22"/>
          <w:szCs w:val="22"/>
        </w:rPr>
        <w:t>and commitment to self-improvement in order to reach maximum achievement.</w:t>
      </w:r>
    </w:p>
    <w:p w14:paraId="395A0999" w14:textId="5CC7370C" w:rsidR="0099460E" w:rsidRPr="004F39D9" w:rsidRDefault="0099460E" w:rsidP="0099460E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>Shifted staff development into an online, on-demand Learning Management System that allowed for learne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D45267">
        <w:rPr>
          <w:rFonts w:asciiTheme="minorHAnsi" w:hAnsiTheme="minorHAnsi" w:cstheme="minorHAnsi"/>
          <w:sz w:val="22"/>
          <w:szCs w:val="22"/>
        </w:rPr>
        <w:t xml:space="preserve"> differentiation by interest, skill level, and need. This reduced trainer and presenter time commitment and allowed staff to </w:t>
      </w:r>
      <w:r>
        <w:rPr>
          <w:rFonts w:asciiTheme="minorHAnsi" w:hAnsiTheme="minorHAnsi" w:cstheme="minorHAnsi"/>
          <w:sz w:val="22"/>
          <w:szCs w:val="22"/>
        </w:rPr>
        <w:t>collaborate</w:t>
      </w:r>
      <w:r w:rsidRPr="00D45267">
        <w:rPr>
          <w:rFonts w:asciiTheme="minorHAnsi" w:hAnsiTheme="minorHAnsi" w:cstheme="minorHAnsi"/>
          <w:sz w:val="22"/>
          <w:szCs w:val="22"/>
        </w:rPr>
        <w:t xml:space="preserve"> in cross-functional teams</w:t>
      </w:r>
      <w:r>
        <w:rPr>
          <w:rFonts w:asciiTheme="minorHAnsi" w:hAnsiTheme="minorHAnsi" w:cstheme="minorHAnsi"/>
          <w:sz w:val="22"/>
          <w:szCs w:val="22"/>
        </w:rPr>
        <w:t xml:space="preserve"> and to repeat modules as necessary</w:t>
      </w:r>
      <w:r w:rsidRPr="00D45267">
        <w:rPr>
          <w:rFonts w:asciiTheme="minorHAnsi" w:hAnsiTheme="minorHAnsi" w:cstheme="minorHAnsi"/>
          <w:sz w:val="22"/>
          <w:szCs w:val="22"/>
        </w:rPr>
        <w:t>.</w:t>
      </w:r>
    </w:p>
    <w:p w14:paraId="6197B727" w14:textId="1A04C768" w:rsidR="00421C43" w:rsidRPr="002C46D8" w:rsidRDefault="00421C43" w:rsidP="004F39D9">
      <w:pPr>
        <w:pStyle w:val="ListParagraph"/>
        <w:numPr>
          <w:ilvl w:val="1"/>
          <w:numId w:val="1"/>
        </w:numPr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>Conducted employee observations and evaluations to ensure implementation of training content</w:t>
      </w:r>
      <w:r>
        <w:rPr>
          <w:rFonts w:asciiTheme="minorHAnsi" w:hAnsiTheme="minorHAnsi" w:cstheme="minorHAnsi"/>
          <w:sz w:val="22"/>
          <w:szCs w:val="22"/>
        </w:rPr>
        <w:t>, employing methods such as learning plan review, coaching sessions, artifact submission, and criterion-based rubric use</w:t>
      </w:r>
      <w:r w:rsidRPr="00D45267">
        <w:rPr>
          <w:rFonts w:ascii="Helvetica" w:eastAsia="Times New Roman" w:hAnsi="Helvetica"/>
          <w:color w:val="333333"/>
          <w:sz w:val="22"/>
          <w:szCs w:val="22"/>
        </w:rPr>
        <w:t>.</w:t>
      </w:r>
      <w:r w:rsidR="00B543F4">
        <w:rPr>
          <w:rFonts w:ascii="Helvetica" w:eastAsia="Times New Roman" w:hAnsi="Helvetica"/>
          <w:color w:val="333333"/>
          <w:sz w:val="22"/>
          <w:szCs w:val="22"/>
        </w:rPr>
        <w:t xml:space="preserve">  </w:t>
      </w:r>
      <w:r w:rsidR="00B543F4" w:rsidRPr="002C46D8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Identified need for additional learning </w:t>
      </w:r>
      <w:r w:rsidR="00B543F4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opportunities and action plan. </w:t>
      </w:r>
    </w:p>
    <w:p w14:paraId="0BE8C83E" w14:textId="5D6A1516" w:rsidR="00EC7B7D" w:rsidRPr="00D45267" w:rsidRDefault="00EC7B7D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hAnsiTheme="minorHAnsi" w:cstheme="minorHAnsi"/>
          <w:sz w:val="22"/>
          <w:szCs w:val="22"/>
        </w:rPr>
        <w:t xml:space="preserve">Increased graduation rate from 88% to 91% </w:t>
      </w:r>
      <w:r w:rsidR="005F3A49">
        <w:rPr>
          <w:rFonts w:asciiTheme="minorHAnsi" w:hAnsiTheme="minorHAnsi" w:cstheme="minorHAnsi"/>
          <w:sz w:val="22"/>
          <w:szCs w:val="22"/>
        </w:rPr>
        <w:t>by</w:t>
      </w:r>
      <w:r w:rsidRPr="00D45267">
        <w:rPr>
          <w:rFonts w:asciiTheme="minorHAnsi" w:hAnsiTheme="minorHAnsi" w:cstheme="minorHAnsi"/>
          <w:sz w:val="22"/>
          <w:szCs w:val="22"/>
        </w:rPr>
        <w:t xml:space="preserve"> focus</w:t>
      </w:r>
      <w:r w:rsidR="005F3A49">
        <w:rPr>
          <w:rFonts w:asciiTheme="minorHAnsi" w:hAnsiTheme="minorHAnsi" w:cstheme="minorHAnsi"/>
          <w:sz w:val="22"/>
          <w:szCs w:val="22"/>
        </w:rPr>
        <w:t>ing</w:t>
      </w:r>
      <w:r w:rsidRPr="00D45267">
        <w:rPr>
          <w:rFonts w:asciiTheme="minorHAnsi" w:hAnsiTheme="minorHAnsi" w:cstheme="minorHAnsi"/>
          <w:sz w:val="22"/>
          <w:szCs w:val="22"/>
        </w:rPr>
        <w:t xml:space="preserve"> on instructional practices t</w:t>
      </w:r>
      <w:r w:rsidR="005F3A49">
        <w:rPr>
          <w:rFonts w:asciiTheme="minorHAnsi" w:hAnsiTheme="minorHAnsi" w:cstheme="minorHAnsi"/>
          <w:sz w:val="22"/>
          <w:szCs w:val="22"/>
        </w:rPr>
        <w:t>hat</w:t>
      </w:r>
      <w:r w:rsidRPr="00D45267">
        <w:rPr>
          <w:rFonts w:asciiTheme="minorHAnsi" w:hAnsiTheme="minorHAnsi" w:cstheme="minorHAnsi"/>
          <w:sz w:val="22"/>
          <w:szCs w:val="22"/>
        </w:rPr>
        <w:t> target</w:t>
      </w:r>
      <w:r w:rsidR="005F3A49">
        <w:rPr>
          <w:rFonts w:asciiTheme="minorHAnsi" w:hAnsiTheme="minorHAnsi" w:cstheme="minorHAnsi"/>
          <w:sz w:val="22"/>
          <w:szCs w:val="22"/>
        </w:rPr>
        <w:t>ed</w:t>
      </w:r>
      <w:r w:rsidRPr="00D45267">
        <w:rPr>
          <w:rFonts w:asciiTheme="minorHAnsi" w:hAnsiTheme="minorHAnsi" w:cstheme="minorHAnsi"/>
          <w:sz w:val="22"/>
          <w:szCs w:val="22"/>
        </w:rPr>
        <w:t xml:space="preserve"> student learning gaps, learning needs, and barriers to learning</w:t>
      </w:r>
      <w:r w:rsidR="0051135E" w:rsidRPr="00D45267">
        <w:rPr>
          <w:rFonts w:asciiTheme="minorHAnsi" w:hAnsiTheme="minorHAnsi" w:cstheme="minorHAnsi"/>
          <w:sz w:val="22"/>
          <w:szCs w:val="22"/>
        </w:rPr>
        <w:t>.</w:t>
      </w:r>
    </w:p>
    <w:p w14:paraId="4F468C5B" w14:textId="77777777" w:rsidR="00EC7B7D" w:rsidRPr="004F39D9" w:rsidRDefault="00EC7B7D" w:rsidP="00EC7B7D">
      <w:pPr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60835CDE" w14:textId="36929739" w:rsidR="00EC7B7D" w:rsidRPr="00D45267" w:rsidRDefault="00EC7B7D" w:rsidP="00EC7B7D">
      <w:pPr>
        <w:pBdr>
          <w:bottom w:val="single" w:sz="18" w:space="1" w:color="000000"/>
        </w:pBdr>
        <w:shd w:val="clear" w:color="auto" w:fill="D9D9D9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EDUCATION</w:t>
      </w:r>
    </w:p>
    <w:p w14:paraId="2A8E9A60" w14:textId="77777777" w:rsidR="00EC7B7D" w:rsidRPr="004F39D9" w:rsidRDefault="00EC7B7D" w:rsidP="00EC7B7D">
      <w:pPr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3BC513AA" w14:textId="3D534BD0" w:rsidR="00EC7B7D" w:rsidRPr="00D45267" w:rsidRDefault="00C74D56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Master of Arts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in educational leadership, Troy University, Troy, AL</w:t>
      </w:r>
    </w:p>
    <w:p w14:paraId="3F9034BE" w14:textId="5959AC3C" w:rsidR="00C74D56" w:rsidRPr="00D45267" w:rsidRDefault="00C74D56" w:rsidP="00EC7B7D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Bachelor of Science </w:t>
      </w:r>
      <w:r w:rsidRPr="00D45267">
        <w:rPr>
          <w:rFonts w:asciiTheme="minorHAnsi" w:eastAsiaTheme="minorEastAsia" w:hAnsiTheme="minorHAnsi" w:cstheme="minorHAnsi"/>
          <w:sz w:val="22"/>
          <w:szCs w:val="22"/>
        </w:rPr>
        <w:t>in biology, College of Charleston, Charleston, SC</w:t>
      </w:r>
    </w:p>
    <w:p w14:paraId="2DF3CE41" w14:textId="11D77661" w:rsidR="000642DF" w:rsidRPr="004F39D9" w:rsidRDefault="000642DF" w:rsidP="000642DF">
      <w:pPr>
        <w:rPr>
          <w:rFonts w:asciiTheme="minorHAnsi" w:eastAsiaTheme="minorEastAsia" w:hAnsiTheme="minorHAnsi" w:cstheme="minorHAnsi"/>
          <w:sz w:val="12"/>
          <w:szCs w:val="12"/>
        </w:rPr>
      </w:pPr>
    </w:p>
    <w:p w14:paraId="20AE4895" w14:textId="30C02E04" w:rsidR="000642DF" w:rsidRPr="00D45267" w:rsidRDefault="000642DF" w:rsidP="000642DF">
      <w:pPr>
        <w:pBdr>
          <w:bottom w:val="single" w:sz="18" w:space="1" w:color="000000"/>
        </w:pBdr>
        <w:shd w:val="clear" w:color="auto" w:fill="D9D9D9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CERTIFICATION</w:t>
      </w:r>
    </w:p>
    <w:p w14:paraId="11E531A5" w14:textId="64C80361" w:rsidR="000642DF" w:rsidRPr="004F39D9" w:rsidRDefault="000642DF" w:rsidP="000642DF">
      <w:pPr>
        <w:rPr>
          <w:rFonts w:asciiTheme="minorHAnsi" w:eastAsiaTheme="minorEastAsia" w:hAnsiTheme="minorHAnsi" w:cstheme="minorHAnsi"/>
          <w:sz w:val="12"/>
          <w:szCs w:val="12"/>
        </w:rPr>
      </w:pPr>
    </w:p>
    <w:p w14:paraId="683689E3" w14:textId="51FFE3D2" w:rsidR="000642DF" w:rsidRPr="00D45267" w:rsidRDefault="000642DF" w:rsidP="000642DF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Theme="minorEastAsia" w:hAnsiTheme="minorHAnsi" w:cstheme="minorHAnsi"/>
          <w:sz w:val="22"/>
          <w:szCs w:val="22"/>
        </w:rPr>
        <w:t>Adobe Captivate Certified Professional, Adobe, 2020</w:t>
      </w:r>
    </w:p>
    <w:p w14:paraId="7BBE03F9" w14:textId="63BA873F" w:rsidR="00EC7B7D" w:rsidRPr="004F39D9" w:rsidRDefault="00EC7B7D" w:rsidP="00EC7B7D">
      <w:pPr>
        <w:rPr>
          <w:rFonts w:asciiTheme="minorHAnsi" w:eastAsiaTheme="minorEastAsia" w:hAnsiTheme="minorHAnsi" w:cstheme="minorHAnsi"/>
          <w:sz w:val="12"/>
          <w:szCs w:val="12"/>
        </w:rPr>
      </w:pPr>
    </w:p>
    <w:p w14:paraId="43AB5EE5" w14:textId="77777777" w:rsidR="00EC7B7D" w:rsidRPr="00D45267" w:rsidRDefault="00EC7B7D" w:rsidP="00EC7B7D">
      <w:pPr>
        <w:pBdr>
          <w:bottom w:val="single" w:sz="18" w:space="1" w:color="000000"/>
        </w:pBdr>
        <w:shd w:val="clear" w:color="auto" w:fill="D9D9D9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ADDITIONAL INFORMATION</w:t>
      </w:r>
    </w:p>
    <w:p w14:paraId="20643F59" w14:textId="77777777" w:rsidR="00EC7B7D" w:rsidRPr="004F39D9" w:rsidRDefault="00EC7B7D" w:rsidP="00EC7B7D">
      <w:pPr>
        <w:rPr>
          <w:rFonts w:asciiTheme="minorHAnsi" w:eastAsiaTheme="minorEastAsia" w:hAnsiTheme="minorHAnsi" w:cstheme="minorHAnsi"/>
          <w:sz w:val="12"/>
          <w:szCs w:val="12"/>
        </w:rPr>
      </w:pPr>
    </w:p>
    <w:bookmarkEnd w:id="0"/>
    <w:p w14:paraId="302C239E" w14:textId="77777777" w:rsidR="00C74D56" w:rsidRPr="00D45267" w:rsidRDefault="00EC7B7D" w:rsidP="00C74D56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Professional Organizations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: Association for Talent Development</w:t>
      </w:r>
    </w:p>
    <w:p w14:paraId="3D84FEB4" w14:textId="77777777" w:rsidR="00C74D56" w:rsidRPr="00D45267" w:rsidRDefault="00EC7B7D" w:rsidP="00C74D56">
      <w:pPr>
        <w:pStyle w:val="ListParagraph"/>
        <w:numPr>
          <w:ilvl w:val="0"/>
          <w:numId w:val="1"/>
        </w:numPr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Technical Skills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: Adobe 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aptivate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Microsoft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ffice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 xml:space="preserve"> Suite,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G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oogle 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uite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 Blackboard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 Learn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D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ash </w:t>
      </w:r>
    </w:p>
    <w:p w14:paraId="59AE41E7" w14:textId="762DBC4B" w:rsidR="00CD0914" w:rsidRDefault="00EC7B7D" w:rsidP="002C46D8">
      <w:pPr>
        <w:pStyle w:val="ListParagraph"/>
        <w:numPr>
          <w:ilvl w:val="0"/>
          <w:numId w:val="1"/>
        </w:numPr>
        <w:ind w:left="360"/>
      </w:pPr>
      <w:r w:rsidRPr="00D45267">
        <w:rPr>
          <w:rFonts w:asciiTheme="minorHAnsi" w:eastAsia="Times New Roman" w:hAnsiTheme="minorHAnsi" w:cstheme="minorHAnsi"/>
          <w:b/>
          <w:bCs/>
          <w:sz w:val="22"/>
          <w:szCs w:val="22"/>
        </w:rPr>
        <w:t>Volunteerism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: Board of Directors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 xml:space="preserve"> member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, Norfolk </w:t>
      </w:r>
      <w:r w:rsidR="000642DF" w:rsidRPr="00D45267">
        <w:rPr>
          <w:rFonts w:asciiTheme="minorHAnsi" w:eastAsia="Times New Roman" w:hAnsiTheme="minorHAnsi" w:cstheme="minorHAnsi"/>
          <w:sz w:val="22"/>
          <w:szCs w:val="22"/>
        </w:rPr>
        <w:t>City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 Union of the King</w:t>
      </w:r>
      <w:r w:rsidR="00516B33">
        <w:rPr>
          <w:rFonts w:asciiTheme="minorHAnsi" w:eastAsia="Times New Roman" w:hAnsiTheme="minorHAnsi" w:cstheme="minorHAnsi"/>
          <w:sz w:val="22"/>
          <w:szCs w:val="22"/>
        </w:rPr>
        <w:t>’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s Daughters, 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2020</w:t>
      </w:r>
      <w:r w:rsidR="00C74D56" w:rsidRPr="00D45267">
        <w:rPr>
          <w:rFonts w:asciiTheme="minorHAnsi" w:eastAsia="Times New Roman" w:hAnsiTheme="minorHAnsi" w:cstheme="minorHAnsi"/>
          <w:bCs/>
          <w:sz w:val="22"/>
          <w:szCs w:val="22"/>
        </w:rPr>
        <w:t xml:space="preserve">–present; member,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Children's Hospital </w:t>
      </w:r>
      <w:r w:rsidR="00434C7E">
        <w:rPr>
          <w:rFonts w:asciiTheme="minorHAnsi" w:eastAsia="Times New Roman" w:hAnsiTheme="minorHAnsi" w:cstheme="minorHAnsi"/>
          <w:sz w:val="22"/>
          <w:szCs w:val="22"/>
        </w:rPr>
        <w:t xml:space="preserve">Seashell Circle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="00434C7E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King</w:t>
      </w:r>
      <w:r w:rsidR="00516B33">
        <w:rPr>
          <w:rFonts w:asciiTheme="minorHAnsi" w:eastAsia="Times New Roman" w:hAnsiTheme="minorHAnsi" w:cstheme="minorHAnsi"/>
          <w:sz w:val="22"/>
          <w:szCs w:val="22"/>
        </w:rPr>
        <w:t>’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s Daughters,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 xml:space="preserve"> 2015</w:t>
      </w:r>
      <w:r w:rsidR="00C74D56" w:rsidRPr="00D45267">
        <w:rPr>
          <w:rFonts w:asciiTheme="minorHAnsi" w:eastAsia="Times New Roman" w:hAnsiTheme="minorHAnsi" w:cstheme="minorHAnsi"/>
          <w:bCs/>
          <w:sz w:val="22"/>
          <w:szCs w:val="22"/>
        </w:rPr>
        <w:t>–present; member</w:t>
      </w:r>
      <w:r w:rsidR="000642DF" w:rsidRPr="00D45267">
        <w:rPr>
          <w:rFonts w:asciiTheme="minorHAnsi" w:eastAsia="Times New Roman" w:hAnsiTheme="minorHAnsi" w:cstheme="minorHAnsi"/>
          <w:bCs/>
          <w:sz w:val="22"/>
          <w:szCs w:val="22"/>
        </w:rPr>
        <w:t>,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 xml:space="preserve"> National Society Daughters of </w:t>
      </w:r>
      <w:r w:rsidR="004343F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D45267">
        <w:rPr>
          <w:rFonts w:asciiTheme="minorHAnsi" w:eastAsia="Times New Roman" w:hAnsiTheme="minorHAnsi" w:cstheme="minorHAnsi"/>
          <w:sz w:val="22"/>
          <w:szCs w:val="22"/>
        </w:rPr>
        <w:t>American Revolution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516B33" w:rsidRPr="00D45267">
        <w:rPr>
          <w:rFonts w:asciiTheme="minorHAnsi" w:eastAsia="Times New Roman" w:hAnsiTheme="minorHAnsi" w:cstheme="minorHAnsi"/>
          <w:sz w:val="22"/>
          <w:szCs w:val="22"/>
        </w:rPr>
        <w:t>Princess Anne County Chapter</w:t>
      </w:r>
      <w:r w:rsidR="00516B33">
        <w:rPr>
          <w:rFonts w:asciiTheme="minorHAnsi" w:eastAsia="Times New Roman" w:hAnsiTheme="minorHAnsi" w:cstheme="minorHAnsi"/>
          <w:sz w:val="22"/>
          <w:szCs w:val="22"/>
        </w:rPr>
        <w:t>,</w:t>
      </w:r>
      <w:r w:rsidR="00516B33" w:rsidRPr="00D452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74D56" w:rsidRPr="00D45267">
        <w:rPr>
          <w:rFonts w:asciiTheme="minorHAnsi" w:eastAsia="Times New Roman" w:hAnsiTheme="minorHAnsi" w:cstheme="minorHAnsi"/>
          <w:sz w:val="22"/>
          <w:szCs w:val="22"/>
        </w:rPr>
        <w:t>2013</w:t>
      </w:r>
      <w:r w:rsidR="00C74D56" w:rsidRPr="00D45267">
        <w:rPr>
          <w:rFonts w:asciiTheme="minorHAnsi" w:eastAsia="Times New Roman" w:hAnsiTheme="minorHAnsi" w:cstheme="minorHAnsi"/>
          <w:bCs/>
          <w:sz w:val="22"/>
          <w:szCs w:val="22"/>
        </w:rPr>
        <w:t>–present</w:t>
      </w:r>
    </w:p>
    <w:sectPr w:rsidR="00CD0914" w:rsidSect="0000105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6ABB"/>
    <w:multiLevelType w:val="hybridMultilevel"/>
    <w:tmpl w:val="928A3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E78F8"/>
    <w:multiLevelType w:val="multilevel"/>
    <w:tmpl w:val="1DF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2592E"/>
    <w:multiLevelType w:val="hybridMultilevel"/>
    <w:tmpl w:val="28C8E436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0607D7F"/>
    <w:multiLevelType w:val="multilevel"/>
    <w:tmpl w:val="794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7D"/>
    <w:rsid w:val="00004195"/>
    <w:rsid w:val="00012A6D"/>
    <w:rsid w:val="00024E80"/>
    <w:rsid w:val="0002677E"/>
    <w:rsid w:val="000277E6"/>
    <w:rsid w:val="000642DF"/>
    <w:rsid w:val="00066454"/>
    <w:rsid w:val="00081206"/>
    <w:rsid w:val="000919C7"/>
    <w:rsid w:val="000944EF"/>
    <w:rsid w:val="000D1C62"/>
    <w:rsid w:val="000E03C8"/>
    <w:rsid w:val="000E6E38"/>
    <w:rsid w:val="000F0835"/>
    <w:rsid w:val="00123615"/>
    <w:rsid w:val="001621F3"/>
    <w:rsid w:val="00162A69"/>
    <w:rsid w:val="00163CFE"/>
    <w:rsid w:val="00190B8C"/>
    <w:rsid w:val="001C63E7"/>
    <w:rsid w:val="00202AB6"/>
    <w:rsid w:val="0020636A"/>
    <w:rsid w:val="002137AD"/>
    <w:rsid w:val="00225863"/>
    <w:rsid w:val="0024165D"/>
    <w:rsid w:val="002418E0"/>
    <w:rsid w:val="002B5451"/>
    <w:rsid w:val="002B5FD1"/>
    <w:rsid w:val="002C46D8"/>
    <w:rsid w:val="003000E0"/>
    <w:rsid w:val="00345CE4"/>
    <w:rsid w:val="003754DA"/>
    <w:rsid w:val="003A2670"/>
    <w:rsid w:val="003B3652"/>
    <w:rsid w:val="003D47A8"/>
    <w:rsid w:val="00421C43"/>
    <w:rsid w:val="004343F5"/>
    <w:rsid w:val="00434C7E"/>
    <w:rsid w:val="004554E1"/>
    <w:rsid w:val="004937F9"/>
    <w:rsid w:val="004F39D9"/>
    <w:rsid w:val="0051135E"/>
    <w:rsid w:val="00516B33"/>
    <w:rsid w:val="00521232"/>
    <w:rsid w:val="0052340B"/>
    <w:rsid w:val="0053155A"/>
    <w:rsid w:val="00537D6D"/>
    <w:rsid w:val="0054268B"/>
    <w:rsid w:val="00556745"/>
    <w:rsid w:val="005745C5"/>
    <w:rsid w:val="00584A53"/>
    <w:rsid w:val="005925A8"/>
    <w:rsid w:val="005F3A49"/>
    <w:rsid w:val="00611DFF"/>
    <w:rsid w:val="00645EB1"/>
    <w:rsid w:val="00690DAA"/>
    <w:rsid w:val="00693A4D"/>
    <w:rsid w:val="006A6090"/>
    <w:rsid w:val="006E6531"/>
    <w:rsid w:val="0070391B"/>
    <w:rsid w:val="00725E2C"/>
    <w:rsid w:val="007B2274"/>
    <w:rsid w:val="007B5692"/>
    <w:rsid w:val="007C1D9A"/>
    <w:rsid w:val="007C513A"/>
    <w:rsid w:val="007E613E"/>
    <w:rsid w:val="00810B64"/>
    <w:rsid w:val="00873836"/>
    <w:rsid w:val="008747AF"/>
    <w:rsid w:val="008757D3"/>
    <w:rsid w:val="0089404E"/>
    <w:rsid w:val="008A7D0D"/>
    <w:rsid w:val="008B351F"/>
    <w:rsid w:val="00932445"/>
    <w:rsid w:val="00936BD8"/>
    <w:rsid w:val="00972AF8"/>
    <w:rsid w:val="0099460E"/>
    <w:rsid w:val="009B3D98"/>
    <w:rsid w:val="009D08CC"/>
    <w:rsid w:val="009E411D"/>
    <w:rsid w:val="009F7956"/>
    <w:rsid w:val="00A423F8"/>
    <w:rsid w:val="00A45C2B"/>
    <w:rsid w:val="00A964B8"/>
    <w:rsid w:val="00AC4282"/>
    <w:rsid w:val="00AF2434"/>
    <w:rsid w:val="00B23FD9"/>
    <w:rsid w:val="00B543F4"/>
    <w:rsid w:val="00B54976"/>
    <w:rsid w:val="00B6413B"/>
    <w:rsid w:val="00B86A79"/>
    <w:rsid w:val="00B86A7A"/>
    <w:rsid w:val="00C26B4F"/>
    <w:rsid w:val="00C444F5"/>
    <w:rsid w:val="00C55DCA"/>
    <w:rsid w:val="00C74D56"/>
    <w:rsid w:val="00C9007F"/>
    <w:rsid w:val="00CB1168"/>
    <w:rsid w:val="00CB69B1"/>
    <w:rsid w:val="00CC7E90"/>
    <w:rsid w:val="00CD0914"/>
    <w:rsid w:val="00CE5B4A"/>
    <w:rsid w:val="00D3053F"/>
    <w:rsid w:val="00D45267"/>
    <w:rsid w:val="00D5180E"/>
    <w:rsid w:val="00D621BE"/>
    <w:rsid w:val="00D7358E"/>
    <w:rsid w:val="00D803E8"/>
    <w:rsid w:val="00D9153B"/>
    <w:rsid w:val="00DB5363"/>
    <w:rsid w:val="00E20EA3"/>
    <w:rsid w:val="00E37D78"/>
    <w:rsid w:val="00E37E3B"/>
    <w:rsid w:val="00E707E8"/>
    <w:rsid w:val="00E81261"/>
    <w:rsid w:val="00E95BCA"/>
    <w:rsid w:val="00E95F01"/>
    <w:rsid w:val="00EA2622"/>
    <w:rsid w:val="00EB1B5C"/>
    <w:rsid w:val="00EB7175"/>
    <w:rsid w:val="00EC7B7D"/>
    <w:rsid w:val="00ED4EDB"/>
    <w:rsid w:val="00EF66B7"/>
    <w:rsid w:val="00F227B4"/>
    <w:rsid w:val="00F304B0"/>
    <w:rsid w:val="00F43A03"/>
    <w:rsid w:val="00F522E7"/>
    <w:rsid w:val="00F90FC7"/>
    <w:rsid w:val="00FB100E"/>
    <w:rsid w:val="00FB70FB"/>
    <w:rsid w:val="00FD5E0A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CCFE"/>
  <w15:chartTrackingRefBased/>
  <w15:docId w15:val="{A4F5D2FC-1D99-46F5-8DBA-6EACAFCB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7D"/>
    <w:pPr>
      <w:spacing w:line="240" w:lineRule="auto"/>
      <w:jc w:val="left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C7B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B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B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B7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Revision">
    <w:name w:val="Revision"/>
    <w:hidden/>
    <w:uiPriority w:val="99"/>
    <w:semiHidden/>
    <w:rsid w:val="00E37D78"/>
    <w:pPr>
      <w:spacing w:line="240" w:lineRule="auto"/>
      <w:jc w:val="left"/>
    </w:pPr>
    <w:rPr>
      <w:rFonts w:ascii="Verdana" w:eastAsia="Verdana" w:hAnsi="Verdana" w:cs="Times New Roman"/>
      <w:sz w:val="15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7D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00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0E"/>
    <w:rPr>
      <w:rFonts w:ascii="Times New Roman" w:eastAsia="Verdan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hbryantdesign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beth-bryantbb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thbryant3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5460-D363-A840-9DC9-1D2D84FE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Moseley</dc:creator>
  <cp:keywords/>
  <dc:description/>
  <cp:lastModifiedBy>Elizabeth Bryant</cp:lastModifiedBy>
  <cp:revision>2</cp:revision>
  <dcterms:created xsi:type="dcterms:W3CDTF">2022-02-11T16:39:00Z</dcterms:created>
  <dcterms:modified xsi:type="dcterms:W3CDTF">2022-02-11T16:39:00Z</dcterms:modified>
  <cp:category/>
</cp:coreProperties>
</file>